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r3a2nouji3hi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About Shellee &amp; College Ready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Shellee Howard – Founder &amp; CEO, College Ready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Shellee Howard is the Founder and CEO of </w:t>
      </w:r>
      <w:r w:rsidDel="00000000" w:rsidR="00000000" w:rsidRPr="00000000">
        <w:rPr>
          <w:b w:val="1"/>
          <w:bCs w:val="1"/>
          <w:rtl w:val="0"/>
        </w:rPr>
        <w:t xml:space="preserve">College Ready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CR Tutoring &amp; Test Strategies</w:t>
      </w:r>
      <w:r w:rsidDel="00000000" w:rsidR="00000000" w:rsidRPr="00000000">
        <w:rPr>
          <w:rtl w:val="0"/>
        </w:rPr>
        <w:t xml:space="preserve">, a </w:t>
      </w:r>
      <w:r w:rsidDel="00000000" w:rsidR="00000000" w:rsidRPr="00000000">
        <w:rPr>
          <w:b w:val="1"/>
          <w:bCs w:val="1"/>
          <w:rtl w:val="0"/>
        </w:rPr>
        <w:t xml:space="preserve">Certified Independent College Strategist, two‑time best‑selling author</w:t>
      </w:r>
      <w:r w:rsidDel="00000000" w:rsidR="00000000" w:rsidRPr="00000000">
        <w:rPr>
          <w:rtl w:val="0"/>
        </w:rPr>
        <w:t xml:space="preserve">, international speaker, and highly sought‑after consultant helping families navigate the modern college admissions and financial planning landscape.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Shellee combines </w:t>
      </w:r>
      <w:r w:rsidDel="00000000" w:rsidR="00000000" w:rsidRPr="00000000">
        <w:rPr>
          <w:b w:val="1"/>
          <w:bCs w:val="1"/>
          <w:rtl w:val="0"/>
        </w:rPr>
        <w:t xml:space="preserve">personal experience with professional expertise</w:t>
      </w:r>
      <w:r w:rsidDel="00000000" w:rsidR="00000000" w:rsidRPr="00000000">
        <w:rPr>
          <w:rtl w:val="0"/>
        </w:rPr>
        <w:t xml:space="preserve">: as a mother of four, she successfully guided her own children through college admissions and financial planning — every one graduating </w:t>
      </w:r>
      <w:r w:rsidDel="00000000" w:rsidR="00000000" w:rsidRPr="00000000">
        <w:rPr>
          <w:i w:val="1"/>
          <w:iCs w:val="1"/>
          <w:rtl w:val="0"/>
        </w:rPr>
        <w:t xml:space="preserve">debt‑free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b w:val="1"/>
          <w:bCs w:val="1"/>
          <w:rtl w:val="0"/>
        </w:rPr>
        <w:t xml:space="preserve">oldest son graduated from Harvard University debt‑free</w:t>
      </w:r>
      <w:r w:rsidDel="00000000" w:rsidR="00000000" w:rsidRPr="00000000">
        <w:rPr>
          <w:rtl w:val="0"/>
        </w:rPr>
        <w:t xml:space="preserve">, later completed medical school at UC San Diego, and is currently completing an Orthopedic Surgery residency at UCLA.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Her </w:t>
      </w:r>
      <w:r w:rsidDel="00000000" w:rsidR="00000000" w:rsidRPr="00000000">
        <w:rPr>
          <w:b w:val="1"/>
          <w:bCs w:val="1"/>
          <w:rtl w:val="0"/>
        </w:rPr>
        <w:t xml:space="preserve">oldest daughter graduated debt‑free with a BSN</w:t>
      </w:r>
      <w:r w:rsidDel="00000000" w:rsidR="00000000" w:rsidRPr="00000000">
        <w:rPr>
          <w:rtl w:val="0"/>
        </w:rPr>
        <w:t xml:space="preserve"> and became a pediatric emergency room nurse.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Her other children are pursuing film production and international business studies with thoughtful planning underway.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Her lived family experience was the catalyst for her professional path — realizing the college admissions environment was overwhelming, costly, and complex, Shellee earned her certification and founded College Ready to help other families achieve the same </w:t>
      </w:r>
      <w:r w:rsidDel="00000000" w:rsidR="00000000" w:rsidRPr="00000000">
        <w:rPr>
          <w:b w:val="1"/>
          <w:bCs w:val="1"/>
          <w:rtl w:val="0"/>
        </w:rPr>
        <w:t xml:space="preserve">success without crushing financial stress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Media &amp; Recognition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Featured on </w:t>
      </w:r>
      <w:r w:rsidDel="00000000" w:rsidR="00000000" w:rsidRPr="00000000">
        <w:rPr>
          <w:b w:val="1"/>
          <w:bCs w:val="1"/>
          <w:rtl w:val="0"/>
        </w:rPr>
        <w:t xml:space="preserve">FOX, CBS, NBC</w:t>
      </w:r>
      <w:r w:rsidDel="00000000" w:rsidR="00000000" w:rsidRPr="00000000">
        <w:rPr>
          <w:rtl w:val="0"/>
        </w:rPr>
        <w:t xml:space="preserve">, and major national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Guest on high‑impact podcasts exploring college strategy, financial planning, and parenting challenges.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Recognized locally and internationally for her work guiding families to </w:t>
      </w:r>
      <w:r w:rsidDel="00000000" w:rsidR="00000000" w:rsidRPr="00000000">
        <w:rPr>
          <w:i w:val="1"/>
          <w:iCs w:val="1"/>
          <w:rtl w:val="0"/>
        </w:rPr>
        <w:t xml:space="preserve">better admissions outcomes and debt‑free college results</w:t>
      </w:r>
      <w:r w:rsidDel="00000000" w:rsidR="00000000" w:rsidRPr="00000000">
        <w:rPr>
          <w:rtl w:val="0"/>
        </w:rPr>
        <w:t xml:space="preserve">.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Shellee’s Mission</w:t>
        <w:br w:type="textWrapping"/>
      </w:r>
      <w:r w:rsidDel="00000000" w:rsidR="00000000" w:rsidRPr="00000000">
        <w:rPr>
          <w:rtl w:val="0"/>
        </w:rPr>
        <w:t xml:space="preserve">Shellee believes </w:t>
      </w:r>
      <w:r w:rsidDel="00000000" w:rsidR="00000000" w:rsidRPr="00000000">
        <w:rPr>
          <w:i w:val="1"/>
          <w:iCs w:val="1"/>
          <w:rtl w:val="0"/>
        </w:rPr>
        <w:t xml:space="preserve">no two students are the same</w:t>
      </w:r>
      <w:r w:rsidDel="00000000" w:rsidR="00000000" w:rsidRPr="00000000">
        <w:rPr>
          <w:rtl w:val="0"/>
        </w:rPr>
        <w:t xml:space="preserve"> and that every family deserves a </w:t>
      </w:r>
      <w:r w:rsidDel="00000000" w:rsidR="00000000" w:rsidRPr="00000000">
        <w:rPr>
          <w:b w:val="1"/>
          <w:bCs w:val="1"/>
          <w:rtl w:val="0"/>
        </w:rPr>
        <w:t xml:space="preserve">personalized, strategic plan</w:t>
      </w:r>
      <w:r w:rsidDel="00000000" w:rsidR="00000000" w:rsidRPr="00000000">
        <w:rPr>
          <w:rtl w:val="0"/>
        </w:rPr>
        <w:t xml:space="preserve"> that balances admissions, finances, and long‑term purpose — not just chasing rankings or prestige.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b7rie4xt3fmr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About College Ready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College Ready</w:t>
      </w:r>
      <w:r w:rsidDel="00000000" w:rsidR="00000000" w:rsidRPr="00000000">
        <w:rPr>
          <w:rtl w:val="0"/>
        </w:rPr>
        <w:t xml:space="preserve"> uses a </w:t>
      </w:r>
      <w:r w:rsidDel="00000000" w:rsidR="00000000" w:rsidRPr="00000000">
        <w:rPr>
          <w:b w:val="1"/>
          <w:bCs w:val="1"/>
          <w:rtl w:val="0"/>
        </w:rPr>
        <w:t xml:space="preserve">comprehensive, personalized, and strategic approach</w:t>
      </w:r>
      <w:r w:rsidDel="00000000" w:rsidR="00000000" w:rsidRPr="00000000">
        <w:rPr>
          <w:rtl w:val="0"/>
        </w:rPr>
        <w:t xml:space="preserve"> combining admissions strategy, financial planning, and purpose‑driven guidance for families of middle and high school students. Its core mission is to help students: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Build a </w:t>
      </w:r>
      <w:r w:rsidDel="00000000" w:rsidR="00000000" w:rsidRPr="00000000">
        <w:rPr>
          <w:b w:val="1"/>
          <w:bCs w:val="1"/>
          <w:rtl w:val="0"/>
        </w:rPr>
        <w:t xml:space="preserve">custom college strategy</w:t>
      </w:r>
      <w:r w:rsidDel="00000000" w:rsidR="00000000" w:rsidRPr="00000000">
        <w:rPr>
          <w:rtl w:val="0"/>
        </w:rPr>
        <w:t xml:space="preserve"> focused on academic, social, athletic, and financial fit.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standout applications that reflect </w:t>
      </w:r>
      <w:r w:rsidDel="00000000" w:rsidR="00000000" w:rsidRPr="00000000">
        <w:rPr>
          <w:i w:val="1"/>
          <w:iCs w:val="1"/>
          <w:rtl w:val="0"/>
        </w:rPr>
        <w:t xml:space="preserve">authentic passions and achievements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 and lead </w:t>
      </w:r>
      <w:r w:rsidDel="00000000" w:rsidR="00000000" w:rsidRPr="00000000">
        <w:rPr>
          <w:b w:val="1"/>
          <w:bCs w:val="1"/>
          <w:rtl w:val="0"/>
        </w:rPr>
        <w:t xml:space="preserve">Passion with a Purpose</w:t>
      </w:r>
      <w:r w:rsidDel="00000000" w:rsidR="00000000" w:rsidRPr="00000000">
        <w:rPr>
          <w:rtl w:val="0"/>
        </w:rPr>
        <w:t xml:space="preserve"> community‑impact projects (often 200+ hours) to enhance admission outcomes.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Navigate scholarship and financial aid systems to </w:t>
      </w:r>
      <w:r w:rsidDel="00000000" w:rsidR="00000000" w:rsidRPr="00000000">
        <w:rPr>
          <w:i w:val="1"/>
          <w:iCs w:val="1"/>
          <w:rtl w:val="0"/>
        </w:rPr>
        <w:t xml:space="preserve">minimize or eliminate student debt</w:t>
      </w:r>
      <w:r w:rsidDel="00000000" w:rsidR="00000000" w:rsidRPr="00000000">
        <w:rPr>
          <w:rtl w:val="0"/>
        </w:rPr>
        <w:t xml:space="preserve">.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College Ready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Proven Results &amp; Outcomes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College Ready students have collectively earned </w:t>
      </w:r>
      <w:r w:rsidDel="00000000" w:rsidR="00000000" w:rsidRPr="00000000">
        <w:rPr>
          <w:b w:val="1"/>
          <w:bCs w:val="1"/>
          <w:rtl w:val="0"/>
        </w:rPr>
        <w:t xml:space="preserve">tens of millions in scholarships and grants</w:t>
      </w:r>
      <w:r w:rsidDel="00000000" w:rsidR="00000000" w:rsidRPr="00000000">
        <w:rPr>
          <w:rtl w:val="0"/>
        </w:rPr>
        <w:t xml:space="preserve"> year over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approach emphasizes </w:t>
      </w:r>
      <w:r w:rsidDel="00000000" w:rsidR="00000000" w:rsidRPr="00000000">
        <w:rPr>
          <w:b w:val="1"/>
          <w:bCs w:val="1"/>
          <w:rtl w:val="0"/>
        </w:rPr>
        <w:t xml:space="preserve">fit + ROI, not just prestige</w:t>
      </w:r>
      <w:r w:rsidDel="00000000" w:rsidR="00000000" w:rsidRPr="00000000">
        <w:rPr>
          <w:rtl w:val="0"/>
        </w:rPr>
        <w:t xml:space="preserve">, empowering families to choose schools that align with goals and financial reality.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Services span from early middle school planning to senior year execution — ensuring students build confidence, clarity, and competitive profiles early.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Core Philosophy</w:t>
        <w:br w:type="textWrapping"/>
      </w:r>
      <w:r w:rsidDel="00000000" w:rsidR="00000000" w:rsidRPr="00000000">
        <w:rPr>
          <w:rtl w:val="0"/>
        </w:rPr>
        <w:t xml:space="preserve">College Ready’s approach is </w:t>
      </w:r>
      <w:r w:rsidDel="00000000" w:rsidR="00000000" w:rsidRPr="00000000">
        <w:rPr>
          <w:i w:val="1"/>
          <w:iCs w:val="1"/>
          <w:rtl w:val="0"/>
        </w:rPr>
        <w:t xml:space="preserve">holistic, ROI‑centered, and student‑focused</w:t>
      </w:r>
      <w:r w:rsidDel="00000000" w:rsidR="00000000" w:rsidRPr="00000000">
        <w:rPr>
          <w:rtl w:val="0"/>
        </w:rPr>
        <w:t xml:space="preserve"> — balancing admissions strategy with financial intelligence so families can: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Avoid excessive student debt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Choose colleges that support career goals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Preserve family relationships through a stressful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97c95kbmj8h7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Social Links &amp; Marketing Assets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Media &amp; TV Appearances: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Featured on </w:t>
      </w:r>
      <w:r w:rsidDel="00000000" w:rsidR="00000000" w:rsidRPr="00000000">
        <w:rPr>
          <w:b w:val="1"/>
          <w:bCs w:val="1"/>
          <w:rtl w:val="0"/>
        </w:rPr>
        <w:t xml:space="preserve">FOX, CBS, NBC</w:t>
      </w:r>
      <w:r w:rsidDel="00000000" w:rsidR="00000000" w:rsidRPr="00000000">
        <w:rPr>
          <w:b w:val="1"/>
          <w:bCs w:val="1"/>
          <w:rtl w:val="0"/>
        </w:rPr>
        <w:t xml:space="preserve">, ABC, U.S. News, The new York Times, The Orange County Register, The Boston Globe, Market Watch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Guest on </w:t>
      </w:r>
      <w:r w:rsidDel="00000000" w:rsidR="00000000" w:rsidRPr="00000000">
        <w:rPr>
          <w:b w:val="1"/>
          <w:bCs w:val="1"/>
          <w:rtl w:val="0"/>
        </w:rPr>
        <w:t xml:space="preserve">Inside Success TV: Next Level CEO with Daymond John, 100 Women to Know in America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Recognized as </w:t>
      </w:r>
      <w:r w:rsidDel="00000000" w:rsidR="00000000" w:rsidRPr="00000000">
        <w:rPr>
          <w:b w:val="1"/>
          <w:bCs w:val="1"/>
          <w:rtl w:val="0"/>
        </w:rPr>
        <w:t xml:space="preserve">Global Educational Consultant of the Year (2026 nominee)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Podcast Hosting / Guesting: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Host: </w:t>
      </w:r>
      <w:r w:rsidDel="00000000" w:rsidR="00000000" w:rsidRPr="00000000">
        <w:rPr>
          <w:i w:val="1"/>
          <w:iCs w:val="1"/>
          <w:rtl w:val="0"/>
        </w:rPr>
        <w:t xml:space="preserve">Parents: Is Your Teen College Ready?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Guest Appearances Include: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Don’t Mom Alone Podcast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The Money Love Podcast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Power Your Parenting: Moms With Teens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The Wildly Capable Show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Books / Publications: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How to Send Your Child to College Without Losing Your Mind or Your Money</w:t>
      </w:r>
      <w:r w:rsidDel="00000000" w:rsidR="00000000" w:rsidRPr="00000000">
        <w:rPr>
          <w:rtl w:val="0"/>
        </w:rPr>
        <w:t xml:space="preserve"> (Best-seller) -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https://bit.ly/CRBook1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The College Admissions Plan Simplified</w:t>
      </w:r>
      <w:r w:rsidDel="00000000" w:rsidR="00000000" w:rsidRPr="00000000">
        <w:rPr>
          <w:rtl w:val="0"/>
        </w:rPr>
        <w:t xml:space="preserve"> (Best-seller) -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https://bit.ly/CRBook2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Social &amp; Online Presence: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Website -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https://collegereadyplan.com/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Facebook -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https://www.facebook.com/CollegeReadyPlan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Instagram -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https://www.instagram.com/collegereadyplan/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LinkedIn -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https://www.linkedin.com/company/college-ready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TikTok -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https://www.tiktok.com/@collegereadyplan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YouTube - https://www.youtube.com/@collegereadyplan 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Linkedin: 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https://www.linkedin.com/in/shelleehoward/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Facebook: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Shellee Maree Howard 5.3K followers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</w:pPr>
      <w:hyperlink r:id="rId2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www.facebook.com/shellee.howard1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College Ready Page 4.8k followers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</w:pPr>
      <w:hyperlink r:id="rId2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www.facebook.com/CollegeReadyPlan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Instagram: 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https://www.instagram.com/collegereadyplan/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Youtube: @collegereadyplan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</w:pPr>
      <w:hyperlink r:id="rId2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https://www.youtube.com/channel/UCr_WodPHDfSWEbiPdsRDbyQ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TikTok: 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collegereadyplan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</w:pPr>
      <w:hyperlink r:id="rId2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https://www.tiktok.com/@collegereadyplan?is_from_webapp=1&amp;sender_device=pc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Google: College Ready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Twitter: 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/>
        <w:ind w:left="720" w:hanging="360"/>
      </w:pPr>
      <w:hyperlink r:id="rId2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https://x.com/GoCollegeReady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Marketing / Podcast Assets (in Drive):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Headshots &amp; lifestyle photos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Book covers &amp; promotional graphics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Logos &amp; branding elements</w:t>
      </w:r>
    </w:p>
    <w:p w:rsidR="00000000" w:rsidDel="00000000" w:rsidP="00000000" w:rsidRDefault="00000000" w:rsidRPr="00000000" w14:paraId="0000004A">
      <w:pPr>
        <w:rPr>
          <w:b w:val="1"/>
          <w:bCs w:val="1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w79nkjyod0g7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Listener Gift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Free Resource for Listeners: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Complimentary guide: </w:t>
      </w:r>
      <w:r w:rsidDel="00000000" w:rsidR="00000000" w:rsidRPr="00000000">
        <w:rPr>
          <w:i w:val="1"/>
          <w:iCs w:val="1"/>
          <w:rtl w:val="0"/>
        </w:rPr>
        <w:t xml:space="preserve">“College Planning Blueprint: 5 Steps to Send Your Teen to College Debt-Free”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Vanity URL for tracking: CollegeReadyGift.com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Suggested Verbal CTA for Podcast: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“Visit CollegeReadyGift.com to get your free guide and start planning a debt-free college journey for your teen today!”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facebook.com/shellee.howard1" TargetMode="External"/><Relationship Id="rId11" Type="http://schemas.openxmlformats.org/officeDocument/2006/relationships/hyperlink" Target="https://collegereadyplan.com/podcast/?utm_source=chatgpt.com" TargetMode="External"/><Relationship Id="rId22" Type="http://schemas.openxmlformats.org/officeDocument/2006/relationships/hyperlink" Target="https://www.youtube.com/channel/UCr_WodPHDfSWEbiPdsRDbyQ" TargetMode="External"/><Relationship Id="rId10" Type="http://schemas.openxmlformats.org/officeDocument/2006/relationships/hyperlink" Target="https://collegereadyplan.com/podcast/?utm_source=chatgpt.com" TargetMode="External"/><Relationship Id="rId21" Type="http://schemas.openxmlformats.org/officeDocument/2006/relationships/hyperlink" Target="http://www.facebook.com/CollegeReadyPlan" TargetMode="External"/><Relationship Id="rId13" Type="http://schemas.openxmlformats.org/officeDocument/2006/relationships/hyperlink" Target="https://bit.ly/CRBook1" TargetMode="External"/><Relationship Id="rId24" Type="http://schemas.openxmlformats.org/officeDocument/2006/relationships/hyperlink" Target="https://x.com/GoCollegeReady" TargetMode="External"/><Relationship Id="rId12" Type="http://schemas.openxmlformats.org/officeDocument/2006/relationships/hyperlink" Target="https://collegereadyplan.com/podcast/?utm_source=chatgpt.com" TargetMode="External"/><Relationship Id="rId23" Type="http://schemas.openxmlformats.org/officeDocument/2006/relationships/hyperlink" Target="https://www.tiktok.com/@collegereadyplan?is_from_webapp=1&amp;sender_device=p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llegereadyplan.com/podcast/?utm_source=chatgpt.com" TargetMode="External"/><Relationship Id="rId15" Type="http://schemas.openxmlformats.org/officeDocument/2006/relationships/hyperlink" Target="https://collegereadyplan.com/" TargetMode="External"/><Relationship Id="rId14" Type="http://schemas.openxmlformats.org/officeDocument/2006/relationships/hyperlink" Target="https://bit.ly/CRBook2" TargetMode="External"/><Relationship Id="rId17" Type="http://schemas.openxmlformats.org/officeDocument/2006/relationships/hyperlink" Target="https://www.instagram.com/collegereadyplan/" TargetMode="External"/><Relationship Id="rId16" Type="http://schemas.openxmlformats.org/officeDocument/2006/relationships/hyperlink" Target="https://www.facebook.com/CollegeReadyPlan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tiktok.com/@collegereadyplan" TargetMode="External"/><Relationship Id="rId6" Type="http://schemas.openxmlformats.org/officeDocument/2006/relationships/hyperlink" Target="https://collegereadyplan.com/shellee-bio/?utm_source=chatgpt.com" TargetMode="External"/><Relationship Id="rId18" Type="http://schemas.openxmlformats.org/officeDocument/2006/relationships/hyperlink" Target="https://www.linkedin.com/company/college-ready" TargetMode="External"/><Relationship Id="rId7" Type="http://schemas.openxmlformats.org/officeDocument/2006/relationships/hyperlink" Target="https://music.amazon.in/podcasts/f802a0a3-814a-4b8c-bd96-d97e39d0d06b/episodes/14f6a8e8-c409-4dd6-bda4-b4ccb2bea52f/this-week-in-college-viability-twicv-this-week-in-college-viability-twicv-with-shellee-howard-of-college-ready?utm_source=chatgpt.com" TargetMode="External"/><Relationship Id="rId8" Type="http://schemas.openxmlformats.org/officeDocument/2006/relationships/hyperlink" Target="https://collegereadyplan.com/podcast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